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3F" w:rsidRPr="00C4117D" w:rsidRDefault="009027F5" w:rsidP="00E10A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lt-LT"/>
        </w:rPr>
      </w:pPr>
      <w:r w:rsidRPr="00C4117D">
        <w:rPr>
          <w:rFonts w:ascii="Times New Roman" w:eastAsia="Times New Roman" w:hAnsi="Times New Roman" w:cs="Times New Roman"/>
          <w:noProof/>
          <w:color w:val="FF0DBD"/>
          <w:sz w:val="44"/>
          <w:szCs w:val="44"/>
          <w:lang w:eastAsia="lt-LT"/>
        </w:rPr>
        <w:t>Bendradarbiavimas plėtoja kompetencijas</w:t>
      </w:r>
    </w:p>
    <w:p w:rsidR="00E10A3F" w:rsidRPr="00E10A3F" w:rsidRDefault="009027F5" w:rsidP="00E10A3F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lt-LT"/>
        </w:rPr>
        <w:drawing>
          <wp:inline distT="0" distB="0" distL="0" distR="0">
            <wp:extent cx="3030220" cy="250571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909" w:rsidRPr="009027F5" w:rsidRDefault="00C37909" w:rsidP="00317E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t-LT"/>
        </w:rPr>
        <w:t xml:space="preserve">      </w:t>
      </w:r>
      <w:r w:rsidR="00D74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t-LT"/>
        </w:rPr>
        <w:t xml:space="preserve"> </w:t>
      </w:r>
      <w:r w:rsidR="00404260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Vilkaviškio </w:t>
      </w:r>
      <w:r w:rsidR="00E10A3F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rajono pradinių klasių mok</w:t>
      </w:r>
      <w:r w:rsidR="00404260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ytojų metodini</w:t>
      </w:r>
      <w:r w:rsidR="00DC4140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 būrelis lankėsi</w:t>
      </w:r>
      <w:r w:rsidR="00404260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Šakių rajo</w:t>
      </w:r>
      <w:r w:rsidR="00DC4140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ne. </w:t>
      </w:r>
      <w:r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DC4140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Vykdami turėjome tikslą-</w:t>
      </w:r>
      <w:r w:rsidR="00D74B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susipažin</w:t>
      </w:r>
      <w:r w:rsidR="00DC4140" w:rsidRPr="009027F5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="00DC4140" w:rsidRPr="00E10A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Šakių krašto etnokultūros paveldu, atskleisti būdus, kaip sukauptas žinias bei gebėjimus praktiškai taikyti pradinio ugdymo procese (pamokose, projektinėje  veikloje, kitokio pobūdžio renginiuose).</w:t>
      </w:r>
      <w:r w:rsidR="00DC4140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</w:t>
      </w:r>
    </w:p>
    <w:p w:rsidR="00F73FA6" w:rsidRPr="00E10A3F" w:rsidRDefault="00C37909" w:rsidP="00317E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</w:t>
      </w:r>
      <w:r w:rsidR="00D74B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 w:rsidR="00DC4140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Zyplių dvare</w:t>
      </w:r>
      <w:r w:rsidR="00DC4140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F73FA6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mus šiltai pasi</w:t>
      </w:r>
      <w:r w:rsidR="00DC4140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tiko Šakių</w:t>
      </w:r>
      <w:r w:rsidR="00DC4140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rajono pradinių klasių mok</w:t>
      </w:r>
      <w:r w:rsidR="00DC4140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ytojų metodini</w:t>
      </w:r>
      <w:r w:rsidR="009027F5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o</w:t>
      </w:r>
      <w:r w:rsidR="00514665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būreli</w:t>
      </w:r>
      <w:r w:rsidR="009027F5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o narės.</w:t>
      </w:r>
      <w:r w:rsidR="00C41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E10A3F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52 abiejų rajonų mokytojos dalyvavo seminare „Šakių krašto istorijos, kultūros ir gamtos pristatymo galimybės pradiniame </w:t>
      </w:r>
      <w:r w:rsidR="00E10A3F" w:rsidRPr="00C41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ugdy</w:t>
      </w:r>
      <w:r w:rsidR="00D74B18" w:rsidRPr="00C41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me</w:t>
      </w:r>
      <w:r w:rsidR="00D74B18" w:rsidRPr="00C4117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“, kurį organizavo vilkaviškietė pradinių klasių mokytojos Lina  Skaisgirienė ir šakietė Rita Šalkevičienė </w:t>
      </w:r>
      <w:r w:rsidR="00F73FA6" w:rsidRPr="00C4117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317EB4" w:rsidRPr="00C4117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  <w:r w:rsidR="00F73FA6" w:rsidRPr="00C4117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Dalyvavome</w:t>
      </w:r>
      <w:r w:rsidR="00F73FA6" w:rsidRPr="00C41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ekskursijoje po Zyplių dvarą, susipažinome su dvaro istorija, apžiūrėjome veikiančias</w:t>
      </w:r>
      <w:r w:rsidR="00F73FA6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tautodailinink</w:t>
      </w:r>
      <w:r w:rsidR="00F73FA6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ų darbų parodas. N</w:t>
      </w:r>
      <w:r w:rsidR="00F73FA6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uola</w:t>
      </w:r>
      <w:r w:rsidR="00F73FA6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 atnaujinamos parodų ekspozicijos</w:t>
      </w:r>
      <w:r w:rsidR="00D74B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F73FA6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-</w:t>
      </w:r>
      <w:r w:rsidR="00D74B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F73FA6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puiki mokomoji priemonė mokinių</w:t>
      </w:r>
      <w:r w:rsidR="00F73FA6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supažindin</w:t>
      </w:r>
      <w:r w:rsidR="00F73FA6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imui </w:t>
      </w:r>
      <w:r w:rsidR="00F73FA6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su įvairiomis meno ir tradicinių lietuvių liaudies amatų rūšimis: tapyba, medžio drožyba, skulptūra, keramika, karpiniais, </w:t>
      </w:r>
      <w:r w:rsidR="00746A09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kalvių darbais, nėriniais.</w:t>
      </w:r>
      <w:r w:rsidR="00F73FA6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746A09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Žavėjomės </w:t>
      </w:r>
      <w:r w:rsidR="00746A09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lukšietės Redos Pečiulienės varlių kolekcija, kur</w:t>
      </w:r>
      <w:r w:rsidR="00D74B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io</w:t>
      </w:r>
      <w:r w:rsidR="00317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je daugiau nei 2000 eksponatų. </w:t>
      </w:r>
    </w:p>
    <w:p w:rsidR="00E10A3F" w:rsidRPr="00E10A3F" w:rsidRDefault="00746A09" w:rsidP="0031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</w:t>
      </w:r>
      <w:r w:rsidR="00317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 w:rsidR="00E10A3F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Molio paslaptis </w:t>
      </w:r>
      <w:r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edukacinė</w:t>
      </w:r>
      <w:r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je</w:t>
      </w:r>
      <w:r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pamokėlė</w:t>
      </w:r>
      <w:r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je </w:t>
      </w:r>
      <w:r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E10A3F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atskleidė Zyplių dvaro keramikė Eglė Kurcikevičienė. Ji papasakojo apie molio savybes, parodė įvairių laikotarpių molio žiedimo stakles, d</w:t>
      </w:r>
      <w:r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egimo krosnis. Mokytojos susipažino su molio lipdymo technologijomis. Tai puiki erdvė</w:t>
      </w:r>
      <w:r w:rsidR="00E10A3F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su keramiko</w:t>
      </w:r>
      <w:r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</w:t>
      </w:r>
      <w:r w:rsidR="00E10A3F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amatu supažindinti </w:t>
      </w:r>
      <w:r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ir </w:t>
      </w:r>
      <w:r w:rsidR="00E10A3F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pradinių klasių mokinius.</w:t>
      </w:r>
    </w:p>
    <w:p w:rsidR="00E10A3F" w:rsidRPr="009027F5" w:rsidRDefault="009027F5" w:rsidP="00317E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</w:t>
      </w:r>
      <w:r w:rsidR="00317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E10A3F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Mokytojos dalijosi praktine patirtimi vertinimo, renginių organizavimo,</w:t>
      </w:r>
      <w:r w:rsidR="00F73FA6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klasės valandėlių vedimo</w:t>
      </w:r>
      <w:r w:rsidR="00E10A3F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klausimais. Seminaro refleksijai pu</w:t>
      </w:r>
      <w:r w:rsidR="00F73FA6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ikius metodus</w:t>
      </w:r>
      <w:r w:rsidR="00514665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, </w:t>
      </w:r>
      <w:r w:rsidR="00514665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tinka</w:t>
      </w:r>
      <w:r w:rsidR="00514665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nčius ir seminaro aptarimu</w:t>
      </w:r>
      <w:r w:rsidR="00514665" w:rsidRPr="00C41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</w:t>
      </w:r>
      <w:r w:rsidR="00963EFE" w:rsidRPr="00C41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, ir mokinių darbo pamokoje</w:t>
      </w:r>
      <w:r w:rsidR="00514665" w:rsidRPr="00C41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įsivertinimui,</w:t>
      </w:r>
      <w:r w:rsidR="00514665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F73FA6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pasiūlė</w:t>
      </w:r>
      <w:r w:rsidR="00514665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Vilkaviškio </w:t>
      </w:r>
      <w:r w:rsidR="00514665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rajono pradinių klasių mok</w:t>
      </w:r>
      <w:r w:rsidR="00514665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ytojų metodinio būrelio pirmininkė</w:t>
      </w:r>
      <w:r w:rsidR="00F73FA6" w:rsidRPr="009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E10A3F" w:rsidRPr="00E1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Lina Skaisgirienė. </w:t>
      </w:r>
    </w:p>
    <w:p w:rsidR="001D3966" w:rsidRDefault="009027F5" w:rsidP="00317E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027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317EB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C37909" w:rsidRPr="009027F5">
        <w:rPr>
          <w:rFonts w:ascii="Times New Roman" w:eastAsia="Times New Roman" w:hAnsi="Times New Roman" w:cs="Times New Roman"/>
          <w:sz w:val="24"/>
          <w:szCs w:val="24"/>
          <w:lang w:eastAsia="lt-LT"/>
        </w:rPr>
        <w:t>Pagilinome</w:t>
      </w:r>
      <w:r w:rsidR="00C37909" w:rsidRPr="00E10A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bendrakultūrinę ir profesinę  kompetencijas,</w:t>
      </w:r>
      <w:r w:rsidR="00C37909" w:rsidRPr="009027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kurios padės </w:t>
      </w:r>
      <w:r w:rsidR="00F73FA6" w:rsidRPr="00E10A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ugdant  aktyvius, atsakingus tautos </w:t>
      </w:r>
      <w:r w:rsidR="00F73FA6" w:rsidRPr="00E10A3F">
        <w:rPr>
          <w:rFonts w:ascii="Times New Roman" w:eastAsia="Times New Roman" w:hAnsi="Times New Roman" w:cs="Times New Roman"/>
          <w:sz w:val="28"/>
          <w:szCs w:val="28"/>
          <w:lang w:eastAsia="lt-LT"/>
        </w:rPr>
        <w:t>n</w:t>
      </w:r>
      <w:r w:rsidR="00F73FA6" w:rsidRPr="00E10A3F">
        <w:rPr>
          <w:rFonts w:ascii="Times New Roman" w:eastAsia="Times New Roman" w:hAnsi="Times New Roman" w:cs="Times New Roman"/>
          <w:sz w:val="24"/>
          <w:szCs w:val="24"/>
          <w:lang w:eastAsia="lt-LT"/>
        </w:rPr>
        <w:t>arius, kūrybiškus, pilietiškus ir patriotiškus</w:t>
      </w:r>
      <w:r w:rsidR="00C37909" w:rsidRPr="009027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F73FA6" w:rsidRPr="00E10A3F">
        <w:rPr>
          <w:rFonts w:ascii="Times New Roman" w:eastAsia="Times New Roman" w:hAnsi="Times New Roman" w:cs="Times New Roman"/>
          <w:sz w:val="24"/>
          <w:szCs w:val="24"/>
          <w:lang w:eastAsia="lt-LT"/>
        </w:rPr>
        <w:t>mylinčius savo kraštą</w:t>
      </w:r>
      <w:r w:rsidR="00C37909" w:rsidRPr="009027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mokinius</w:t>
      </w:r>
      <w:r w:rsidR="00F73FA6" w:rsidRPr="00E10A3F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</w:p>
    <w:p w:rsidR="00C4117D" w:rsidRPr="00317EB4" w:rsidRDefault="00C4117D" w:rsidP="00317E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1F33FD" w:rsidRPr="001F33FD" w:rsidRDefault="001F33FD" w:rsidP="0031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</w:t>
      </w:r>
      <w:r w:rsidRPr="001F33FD">
        <w:rPr>
          <w:rFonts w:ascii="Times New Roman" w:eastAsia="Times New Roman" w:hAnsi="Times New Roman" w:cs="Times New Roman"/>
          <w:sz w:val="24"/>
          <w:szCs w:val="24"/>
          <w:lang w:eastAsia="lt-LT"/>
        </w:rPr>
        <w:t>Loreta Kelnerienė</w:t>
      </w:r>
    </w:p>
    <w:p w:rsidR="009027F5" w:rsidRPr="001F33FD" w:rsidRDefault="001F33FD" w:rsidP="0031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9027F5" w:rsidRPr="001F33FD">
        <w:rPr>
          <w:rFonts w:ascii="Times New Roman" w:eastAsia="Times New Roman" w:hAnsi="Times New Roman" w:cs="Times New Roman"/>
          <w:sz w:val="24"/>
          <w:szCs w:val="24"/>
          <w:lang w:eastAsia="lt-LT"/>
        </w:rPr>
        <w:t>Bartninkų Jono Bas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9027F5" w:rsidRPr="001F33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navičiaus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027F5" w:rsidRPr="001F33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vidurinės </w:t>
      </w:r>
      <w:r w:rsidRPr="001F33FD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9027F5" w:rsidRPr="001F33FD">
        <w:rPr>
          <w:rFonts w:ascii="Times New Roman" w:eastAsia="Times New Roman" w:hAnsi="Times New Roman" w:cs="Times New Roman"/>
          <w:sz w:val="24"/>
          <w:szCs w:val="24"/>
          <w:lang w:eastAsia="lt-LT"/>
        </w:rPr>
        <w:t>okyklos</w:t>
      </w:r>
      <w:r w:rsidRPr="001F33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027F5" w:rsidRPr="001F33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pradinių klasių </w:t>
      </w:r>
      <w:r w:rsidRPr="001F33FD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9027F5" w:rsidRPr="001F33FD">
        <w:rPr>
          <w:rFonts w:ascii="Times New Roman" w:eastAsia="Times New Roman" w:hAnsi="Times New Roman" w:cs="Times New Roman"/>
          <w:sz w:val="24"/>
          <w:szCs w:val="24"/>
          <w:lang w:eastAsia="lt-LT"/>
        </w:rPr>
        <w:t>okytoja</w:t>
      </w:r>
    </w:p>
    <w:sectPr w:rsidR="009027F5" w:rsidRPr="001F33FD" w:rsidSect="004B79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BA" w:rsidRDefault="009634BA" w:rsidP="009027F5">
      <w:pPr>
        <w:spacing w:after="0" w:line="240" w:lineRule="auto"/>
      </w:pPr>
      <w:r>
        <w:separator/>
      </w:r>
    </w:p>
  </w:endnote>
  <w:endnote w:type="continuationSeparator" w:id="0">
    <w:p w:rsidR="009634BA" w:rsidRDefault="009634BA" w:rsidP="0090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BA" w:rsidRDefault="009634BA" w:rsidP="009027F5">
      <w:pPr>
        <w:spacing w:after="0" w:line="240" w:lineRule="auto"/>
      </w:pPr>
      <w:r>
        <w:separator/>
      </w:r>
    </w:p>
  </w:footnote>
  <w:footnote w:type="continuationSeparator" w:id="0">
    <w:p w:rsidR="009634BA" w:rsidRDefault="009634BA" w:rsidP="00902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A3F"/>
    <w:rsid w:val="001D3966"/>
    <w:rsid w:val="001F33FD"/>
    <w:rsid w:val="00317EB4"/>
    <w:rsid w:val="00352F89"/>
    <w:rsid w:val="00404260"/>
    <w:rsid w:val="004B79B2"/>
    <w:rsid w:val="00514665"/>
    <w:rsid w:val="00526D0E"/>
    <w:rsid w:val="00746A09"/>
    <w:rsid w:val="009027F5"/>
    <w:rsid w:val="009634BA"/>
    <w:rsid w:val="00963EFE"/>
    <w:rsid w:val="00A40906"/>
    <w:rsid w:val="00C37909"/>
    <w:rsid w:val="00C4117D"/>
    <w:rsid w:val="00CB2D54"/>
    <w:rsid w:val="00D74B18"/>
    <w:rsid w:val="00DC4140"/>
    <w:rsid w:val="00DC616B"/>
    <w:rsid w:val="00DF4E24"/>
    <w:rsid w:val="00E10A3F"/>
    <w:rsid w:val="00F7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F5"/>
  </w:style>
  <w:style w:type="paragraph" w:styleId="Footer">
    <w:name w:val="footer"/>
    <w:basedOn w:val="Normal"/>
    <w:link w:val="FooterChar"/>
    <w:uiPriority w:val="99"/>
    <w:unhideWhenUsed/>
    <w:rsid w:val="00902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0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02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27F5"/>
  </w:style>
  <w:style w:type="paragraph" w:styleId="Porat">
    <w:name w:val="footer"/>
    <w:basedOn w:val="prastasis"/>
    <w:link w:val="PoratDiagrama"/>
    <w:uiPriority w:val="99"/>
    <w:unhideWhenUsed/>
    <w:rsid w:val="00902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2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897">
              <w:marLeft w:val="0"/>
              <w:marRight w:val="30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Kelneriai</dc:creator>
  <cp:lastModifiedBy>X</cp:lastModifiedBy>
  <cp:revision>9</cp:revision>
  <dcterms:created xsi:type="dcterms:W3CDTF">2013-11-12T17:00:00Z</dcterms:created>
  <dcterms:modified xsi:type="dcterms:W3CDTF">2013-11-29T15:23:00Z</dcterms:modified>
</cp:coreProperties>
</file>